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онорское-движение"/>
    <w:p>
      <w:pPr>
        <w:pStyle w:val="Heading3"/>
      </w:pPr>
      <w:r>
        <w:t xml:space="preserve">Донорское движение</w:t>
      </w:r>
    </w:p>
    <w:p>
      <w:pPr>
        <w:pStyle w:val="FirstParagraph"/>
      </w:pPr>
      <w:r>
        <w:t xml:space="preserve">11.08.2022</w:t>
      </w:r>
    </w:p>
    <w:bookmarkEnd w:id="20"/>
    <w:bookmarkStart w:id="23" w:name="X0aad7432d678c5a380df184d98b202ca062b135"/>
    <w:p>
      <w:pPr>
        <w:pStyle w:val="Heading3"/>
      </w:pPr>
      <w:r>
        <w:t xml:space="preserve">За каплей каплю... кровь свою Вы безвозмездно отдаёте! От сердца к сердцу... словно в дар Тепло души передаёте... (из интернета) Центр социальной (постинтернатной) адаптации – известная в Москве организация социального обслуживания. Вместе с тем, немногие москвичи знают, что кроме комплекса социальных услуг выпускникам организаций для детей-сирот и ребятам, завершившим пребывание в семьях попечителей (приемных родителей), сотрудники бесплатно и безвозмездно сдают свою кровь в отделениях переливания крови учреждений здравоохранения. Флагманом донорского движения в коллективе является Артур Иванов, заместитель директора по общим вопросам. 22 раза он сдавал кровь и ее компоненты, спасая чьи-то жизни и возвращая здоровье. «Стать донором меня призвал однокурсник по Российскому университету транспорта (МИИТ), за плечами которого уже был опыт сдачи крови. Я, студент первого курса, без раздумья, принял решение помочь детям с онкологическими заболеваниями», – поделился Артур Виллевич. В течение 8 лет работы в системе труда и социальной защиты населения города Москвы Артур Иванов не только ежегодно сдает кровь, но и своим примером и мастерством убеждения вовлекает в эту деятельность коллег и ребят, проживающих в Центре. Только в 2022 году донорами стали 35 человек дружного коллектива организации. Анна Тарасова, Светлана Иванова, Светлана Рудакова, Алла Михайлова, Майя Хацкевич в этом году дважды участвовали в донорских акциях. Они убеждены, что безвозмездное донорство крови и ее компонентов – это не эпизод, а образ жизни, который должен стать нормой для каждого здорового человека!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http://cspa.mos.ru/presscenter/news/detail/10989516.html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0989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0989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2025-05-31T17:23:33Z</dcterms:created>
  <dcterms:modified xsi:type="dcterms:W3CDTF">2025-05-31T17:23:33Z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