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8d90e9dc036d1065c9ca7a853eb0a44edcd638"/>
    <w:p>
      <w:pPr>
        <w:pStyle w:val="Heading3"/>
      </w:pPr>
      <w:r>
        <w:t xml:space="preserve">«Не всякая птичка, вылетев с гнезда, способна к полету»: история жизни Богдана М., выпускника Центра социальной (постинтернатной) адаптации.</w:t>
      </w:r>
    </w:p>
    <w:p>
      <w:pPr>
        <w:pStyle w:val="FirstParagraph"/>
      </w:pPr>
      <w:r>
        <w:t xml:space="preserve">20.09.2022</w:t>
      </w:r>
    </w:p>
    <w:bookmarkStart w:id="22" w:name="section"/>
    <w:p>
      <w:pPr>
        <w:pStyle w:val="Heading4"/>
      </w:pPr>
    </w:p>
    <w:p>
      <w:pPr>
        <w:pStyle w:val="FirstParagraph"/>
      </w:pPr>
      <w:r>
        <w:t xml:space="preserve">«Не всякая птичка, вылетев с гнезда, способна к полету»: история жизни Богдана М., выпускника Центра социальной (постинтернатной) адаптации.</w:t>
      </w:r>
    </w:p>
    <w:p>
      <w:pPr>
        <w:pStyle w:val="BodyText"/>
      </w:pPr>
      <w:r>
        <w:t xml:space="preserve">Знакомьтесь – Богдан М., 28-летний москвич, работает на оборонном предприятии, счастлив, самодостаточен, амбициозен, уверен в своем будущем. Однако так было не всегда! Жизненный путь юноши полон испытаний и преодолений. В 2009 году, в 14-летнем возрасте, он остался «круглым сиротой». Такое определение дали мальчику на опекунском совете города Мариуполя Донецкой области. Опеку над Богданом оформила тетя по материнской линии, проживающая в Москве. Так он стал жителем столицы Российской Федерации. Богдан рассказывает: «В Москве у меня появились новые друзья. Стал лучше учиться. Окончил школу, поступил в колледж». В 18 лет, после окончания опеки, Богдан решил начать самостоятельную жизнь, снял квартиру, начал работать садовником в одном из московских храмов. Научился экономить и правильно распределять свои скромные доходы.</w:t>
      </w:r>
    </w:p>
    <w:p>
      <w:pPr>
        <w:pStyle w:val="BodyText"/>
      </w:pPr>
      <w:r>
        <w:t xml:space="preserve">В 2013 года из съемной комнаты переехал в отдельную квартиру Центра социальной (постинтернатной) адаптации Департамента социальной защиты населения города Москвы – нового учреждения для лиц из числа детей-сирот.</w:t>
      </w:r>
    </w:p>
    <w:p>
      <w:pPr>
        <w:pStyle w:val="BodyText"/>
      </w:pPr>
      <w:r>
        <w:t xml:space="preserve">Богдан убежден, что «этот промежуток жизни занимает основное место в его качественном изменении и целеполагании будущей жизни». В Центре он обрел новых друзей и старших товарищей, самым значимым из которых стал Н.В. Столярик.</w:t>
      </w:r>
    </w:p>
    <w:p>
      <w:pPr>
        <w:pStyle w:val="BodyText"/>
      </w:pPr>
      <w:r>
        <w:t xml:space="preserve">Николай Владимирович поставил работу так, что он «гуру», среди своих «обезьянок», который каким-то немыслимым образом всеми руководит, никого не теряет из виду и, по ощущениям, просто живет на своей работе. Юноша вспоминает: «Ребята к Николаю липнут как пчелы на мед! Николай Владимирович стал для меня настоящим другом! Его идейный «генератор» - поистине вечный двигатель. Под его руководством я много где побывал, много что увидел и научился делать. По его совету я пошел служить в Вооруженные силы Российской Федерации».</w:t>
      </w:r>
    </w:p>
    <w:p>
      <w:pPr>
        <w:pStyle w:val="BodyText"/>
      </w:pPr>
      <w:r>
        <w:t xml:space="preserve">После службы в армии Богдан переехал уже в свою собственную квартиру. Попрощался с Центром, но не с его коллективом. По его мнению, «Центр решает поистине амбициозную задачу – приобщать людей к людям! Учит их своевременно реагировать на вызовы жизни, не падать духом, когда это случается. Сложно оценить масштаб качественного прогресса выпускников учреждения. Не всякая птичка, вылетев с гнезда, способна к полету. Но неустанный труд работников Центра, безусловно, помогает нашему брату найти себя в жизни и уважать в себе Человека».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http://cspa.mos.ru/presscenter/news/detail/11057125.html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10571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10571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2025-04-01T19:27:03Z</dcterms:created>
  <dcterms:modified xsi:type="dcterms:W3CDTF">2025-04-01T19:27:03Z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