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новый-год-со-старыми-друзьями-01.01.2023"/>
    <w:p>
      <w:pPr>
        <w:pStyle w:val="Heading3"/>
      </w:pPr>
      <w:r>
        <w:t xml:space="preserve">Новый год со старыми друзьями (01.01.2023)</w:t>
      </w:r>
    </w:p>
    <w:p>
      <w:pPr>
        <w:pStyle w:val="FirstParagraph"/>
      </w:pPr>
      <w:r>
        <w:t xml:space="preserve">04.02.2023</w:t>
      </w:r>
    </w:p>
    <w:bookmarkStart w:id="21" w:name="section"/>
    <w:p>
      <w:pPr>
        <w:pStyle w:val="Heading4"/>
      </w:pPr>
    </w:p>
    <w:p>
      <w:pPr>
        <w:pStyle w:val="FirstParagraph"/>
      </w:pPr>
      <w:r>
        <w:t xml:space="preserve">Новый год со старыми друзьями.</w:t>
      </w:r>
    </w:p>
    <w:p>
      <w:pPr>
        <w:pStyle w:val="BodyText"/>
      </w:pPr>
      <w:r>
        <w:t xml:space="preserve"> Ребята, проживающие в Центре социальной (постинтернатной) адаптации, в первый день 2023 года встретились в кулинарной мастерской Е.И. Карабцовой, бессменного координатора Клуба домашней еды, специалиста по социальной работе, любимого не одним поколением проживающих. Елена Ивановна, передала собравшимся новогодние подарки. «Дедом Морозом» выступил давний друг ребят Д.А. Краснов, член Общественной палаты г. Москвы, руководитель комиссии по вопросам профилактики правонарушений и антиобщественных действий, социальной реабилитации несовершеннолетних, оказавшихся в трудной жизненной ситуации, социально опасном положении или конфликте с законом Общественной наблюдательной комиссии г. Москвы, председатель правления АНО «Поколение победителей». Получив по килограмму шоколадных конфет в оригинальных рюкзачках, даже самые серьезные парни не сдержали улыбку.</w:t>
      </w:r>
    </w:p>
    <w:p>
      <w:pPr>
        <w:pStyle w:val="BodyText"/>
      </w:pPr>
      <w:r>
        <w:t xml:space="preserve">Елена Ивановна предложила ребятам приготовить любимое всеми блюдо – итальянскую пиццу. Опытный мастер четко организовала процесс, в котором каждому нашлось дело: нарезаем овощи и колбасу, натираем сыр, делаем соус, готовим тесто. Творческая атмосфера усилила ощущение праздника. За общим столом собственноручно приготовленная пицца оказалась особенно вкусной. Мороженое на десерт вернуло лучшие ощущения детства.</w:t>
      </w:r>
    </w:p>
    <w:p>
      <w:pPr>
        <w:pStyle w:val="BodyText"/>
      </w:pPr>
      <w:r>
        <w:t xml:space="preserve">Низкий поклон Елене Ивановне за профессионализм, внимание и заботу, за школу жизни и человеческих отношений. Спасибо Дмитрию Анатольевичу за гражданскую позицию, наставничество и помощь.</w:t>
      </w:r>
    </w:p>
    <w:p>
      <w:pPr>
        <w:pStyle w:val="BodyText"/>
      </w:pPr>
      <w:r>
        <w:t xml:space="preserve">Новый год начался, но сохранились лучшие традиции и поддержка верных друзей!</w:t>
      </w:r>
    </w:p>
    <w:p>
      <w:pPr>
        <w:pStyle w:val="BodyText"/>
      </w:pPr>
      <w:r>
        <w:t xml:space="preserve"> </w:t>
      </w:r>
      <w:r>
        <w:t xml:space="preserve"> </w:t>
      </w:r>
      <w:r>
        <w:t xml:space="preserve"> </w:t>
      </w:r>
      <w:r>
        <w:t xml:space="preserve">  </w:t>
      </w:r>
    </w:p>
    <w:p>
      <w:pPr>
        <w:pStyle w:val="Heading4"/>
      </w:pPr>
      <w:bookmarkStart w:id="20" w:name="section-1"/>
      <w:bookmarkEnd w:id="20"/>
    </w:p>
    <w:p>
      <w:pPr>
        <w:pStyle w:val="BlockText"/>
      </w:pPr>
      <w:r>
        <w:br/>
      </w:r>
    </w:p>
    <w:bookmarkEnd w:id="21"/>
    <w:bookmarkStart w:id="24" w:name="section-2"/>
    <w:p>
      <w:pPr>
        <w:pStyle w:val="Heading4"/>
      </w:pPr>
    </w:p>
    <w:p>
      <w:pPr>
        <w:pStyle w:val="FirstParagraph"/>
      </w:pPr>
      <w:r>
        <w:br/>
      </w:r>
    </w:p>
    <w:p>
      <w:pPr>
        <w:pStyle w:val="BodyText"/>
      </w:pPr>
      <w:r>
        <w:br/>
      </w:r>
    </w:p>
    <w:p>
      <w:pPr>
        <w:pStyle w:val="BodyText"/>
      </w:pPr>
      <w:r>
        <w:t xml:space="preserve">Адрес страницы:</w:t>
      </w:r>
      <w:r>
        <w:t xml:space="preserve"> </w:t>
      </w:r>
      <w:hyperlink r:id="rId22">
        <w:r>
          <w:rPr>
            <w:rStyle w:val="Hyperlink"/>
          </w:rPr>
          <w:t xml:space="preserve">http://cspa.mos.ru/presscenter/news/detail/11390342.html</w:t>
        </w:r>
      </w:hyperlink>
    </w:p>
    <w:p>
      <w:pPr>
        <w:pStyle w:val="BodyText"/>
      </w:pPr>
      <w:hyperlink r:id="rId23">
        <w:r>
          <w:rPr>
            <w:rStyle w:val="Hyperlink"/>
          </w:rPr>
          <w:t xml:space="preserve">ГБУ Центр социальной (постинтернатной) адаптации</w:t>
        </w:r>
      </w:hyperlink>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cspa.mos.ru" TargetMode="External" /><Relationship Type="http://schemas.openxmlformats.org/officeDocument/2006/relationships/hyperlink" Id="rId22" Target="http://cspa.mos.ru/presscenter/news/detail/11390342.html" TargetMode="External" /></Relationships>
</file>

<file path=word/_rels/footnotes.xml.rels><?xml version="1.0" encoding="UTF-8"?><Relationships xmlns="http://schemas.openxmlformats.org/package/2006/relationships"><Relationship Type="http://schemas.openxmlformats.org/officeDocument/2006/relationships/hyperlink" Id="rId23" Target="http://cspa.mos.ru" TargetMode="External" /><Relationship Type="http://schemas.openxmlformats.org/officeDocument/2006/relationships/hyperlink" Id="rId22" Target="http://cspa.mos.ru/presscenter/news/detail/113903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2025-04-01T18:28:38Z</dcterms:created>
  <dcterms:modified xsi:type="dcterms:W3CDTF">2025-04-01T18:28:38Z</dcterms:modified>
</cp:coreProperties>
</file>

<file path=docProps/custom.xml><?xml version="1.0" encoding="utf-8"?>
<Properties xmlns="http://schemas.openxmlformats.org/officeDocument/2006/custom-properties" xmlns:vt="http://schemas.openxmlformats.org/officeDocument/2006/docPropsVTypes"/>
</file>