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3cae08cd49970dc4f4d680b5a4b36aea80489c"/>
    <w:p>
      <w:pPr>
        <w:pStyle w:val="Heading3"/>
      </w:pPr>
      <w:r>
        <w:t xml:space="preserve">Новогодние каникулы: весело и со вкусом 09.01.23</w:t>
      </w:r>
    </w:p>
    <w:p>
      <w:pPr>
        <w:pStyle w:val="FirstParagraph"/>
      </w:pPr>
      <w:r>
        <w:t xml:space="preserve">04.02.2023</w:t>
      </w:r>
    </w:p>
    <w:bookmarkStart w:id="20" w:name="section"/>
    <w:p>
      <w:pPr>
        <w:pStyle w:val="Heading4"/>
      </w:pPr>
    </w:p>
    <w:p>
      <w:pPr>
        <w:pStyle w:val="FirstParagraph"/>
      </w:pPr>
      <w:r>
        <w:t xml:space="preserve">Новогодние каникулы: весело и со вкусом. Ребятам, проживающим в Центре социальной (постинтернатной) адаптации, прошедшие новогодние каникулы запомнятся надолго. Кому-то удалось посетить друзей и близких, кто-то принял участие в загородном зимнем лагере, а кто-то получил наслаждение от прогулок по нашей красавице – Москве.</w:t>
      </w:r>
    </w:p>
    <w:p>
      <w:pPr>
        <w:pStyle w:val="BodyText"/>
      </w:pPr>
      <w:r>
        <w:t xml:space="preserve">В самом Центре прошло достаточно много интересных мероприятий для ребят, предпочитающих домашний уют и отдых в теплой компании. На регулярной основе проводились встречи участников Клуба домашней еды (руководитель – Е.И. Карабцова, специалист по социальной работе). Ребята готовили солянку, жарили гренки с чесночком и прованскими травами. В канун Рождества – запекали курицу с овощами и копчёной паприкой, готовили оливье и салат с крабовыми палочками, пекли царскую шарлотку с яблоками, грушами, мандаринами, медовую коврижку с курагой, черносливом, грецкими орехами и арахисом, а также печенье с имбирём и мускатным орехом.</w:t>
      </w:r>
    </w:p>
    <w:p>
      <w:pPr>
        <w:pStyle w:val="BodyText"/>
      </w:pPr>
      <w:r>
        <w:t xml:space="preserve">Любители спорта и ярые болельщики хоккея побывали на матче и зарядились энергией ледовой арены, болеющей за любимый ХК «Динамо».</w:t>
      </w:r>
    </w:p>
    <w:p>
      <w:pPr>
        <w:pStyle w:val="BodyText"/>
      </w:pPr>
      <w:r>
        <w:t xml:space="preserve">В морозные вечера все вместе смотрели любимые художественные фильмы и мультфильмы на большом экране в зимнем саду Центра с чашечкой ароматного чая или шоколадного мороженого!</w:t>
      </w:r>
    </w:p>
    <w:bookmarkEnd w:id="20"/>
    <w:bookmarkStart w:id="23" w:name="X19be6fadd98b400d19b9675b17e6ee380a77f7c"/>
    <w:p>
      <w:pPr>
        <w:pStyle w:val="Heading4"/>
      </w:pPr>
      <w:r>
        <w:t xml:space="preserve">Спасибо всем, кто сделал интересным и вкусным наш отдых: специалиста по социальной работе Е.И. Карабцову, социальных работников Д.А. Мельникова и М.Р. Валекаеву, АНО «Поколение победителей» и АНО «Родина патриота».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http://cspa.mos.ru/presscenter/news/detail/11390352.html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390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390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2025-04-01T14:35:25Z</dcterms:created>
  <dcterms:modified xsi:type="dcterms:W3CDTF">2025-04-01T14:35:25Z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