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я-самостоятельная-жизнь-10.02.23"/>
    <w:p>
      <w:pPr>
        <w:pStyle w:val="Heading3"/>
      </w:pPr>
      <w:r>
        <w:t xml:space="preserve">Моя самостоятельная жизнь 10.02.23</w:t>
      </w:r>
    </w:p>
    <w:p>
      <w:pPr>
        <w:pStyle w:val="FirstParagraph"/>
      </w:pPr>
      <w:r>
        <w:t xml:space="preserve">16.02.2023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«Моя самостоятельная жизнь». Проект с таким названием стартовал в Центре социальной (постинтернатной) направленности для ребят с особыми образовательными потребностями (координатор – Л.Н. Кубышкина). Идея проекта заключается в проведении специальных занятий, направленных на приобретение необходимых знаний об организации домашнего хозяйства, правилах здорового питания и личной гигиены, активном образе жизни и самоорганизации.</w:t>
      </w:r>
    </w:p>
    <w:p>
      <w:pPr>
        <w:pStyle w:val="BodyText"/>
      </w:pPr>
      <w:r>
        <w:t xml:space="preserve">Первое занятие было посвящено правилам здорового питания. Любовь Никитична предложила ребятам из предложенных карточек выбрать те, на которых изображены разнообразные первые и вторые блюда, напитки, закуски, десерты. На конкретных примерах определили полезные и вредные для здоровья варианты. В продолжении занятия необходимо было выполнить еще одно упражнение: определить набор продуктов, из предложенных на рисунке, для приготовления борща и каши. По завершению встречи ребятам рассказали о пользе каши и вариантах ее приготовления.</w:t>
      </w:r>
    </w:p>
    <w:p>
      <w:pPr>
        <w:pStyle w:val="BodyText"/>
      </w:pPr>
      <w:r>
        <w:t xml:space="preserve">Желающие закрепить свои кулинарные знания были приглашены на вечернее мероприятие в рамках «Клуба домашней еды» (координатор – Е.И. Карабцова), на котором члены клуба готовили пиццу и компот из черной смородины.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http://cspa.mos.ru/presscenter/news/detail/11415679.html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15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15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2025-08-01T20:55:27Z</dcterms:created>
  <dcterms:modified xsi:type="dcterms:W3CDTF">2025-08-01T20:55:27Z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