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9a697fb4fcd533d071fa3e2c6c80e686fd22f0"/>
    <w:p>
      <w:pPr>
        <w:pStyle w:val="Heading3"/>
      </w:pPr>
      <w:r>
        <w:t xml:space="preserve">Турнир по настольному теннису в женской подгруппе 04.02.23</w:t>
      </w:r>
    </w:p>
    <w:p>
      <w:pPr>
        <w:pStyle w:val="FirstParagraph"/>
      </w:pPr>
      <w:r>
        <w:t xml:space="preserve">06.04.2023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Турнир по настольному теннису в женской подгруппе: итоги отборочного этапа. Сегодня Центр социальной (постинтернатной) адаптации радушно принял участников Спартакиады «Мой спортивный город!». Согласно заявкам в отборочном этапе турнира по настольному теннису приняли участия представительницы 7 команд (СД «Обручевский» (тренер – Алексей Обьедков), СД «Нагатино-Садовники» (тренер – Ольга Романова), СД «Москворечье» (тренер – Дмитрий Метлин), СД «Ступино» (тренер – Виталий Реппель), СД «Чертаново» (тренер – Чимид Харцхаев), Дом сопровождаемого проживания «Гурьевский» (тренер – Константин Положенцев), Центр социальной (постинтернатной) адаптации (тренер – Оксана Никишова). Судейская бригада работала под руководством главного судьи Максима Валекаева, судей – Аяза Шарафутдинова, Георгия Краснопольского, Елены Чежиной, Дениса Мельникова). Дежурный медицинский пункт был организован медицинской сестрой из СД «Дегунино» Татьяной Червоной.</w:t>
      </w:r>
    </w:p>
    <w:p>
      <w:pPr>
        <w:pStyle w:val="BodyText"/>
      </w:pPr>
      <w:r>
        <w:t xml:space="preserve">В финал вышли Татьяна Светлова и Виктория Якунина (Центр социальной (постинтернатной) адаптации, Татьяна Белякова (Дом сопровождаемого проживания «Гурьевский»), Зинаида Черкасова (СД «Нагатино-Садовники»). По мнению судейской команды, турнир прошел с «высоким уровнем спортивного азарта», соблюдением правил игры в настольный теннис и грамотным тренерским сопровождением.</w:t>
      </w:r>
    </w:p>
    <w:p>
      <w:pPr>
        <w:pStyle w:val="BodyText"/>
      </w:pPr>
      <w:r>
        <w:t xml:space="preserve">Финал, который пройдет 6 апреля 2023 года, расставит точки над «и» и определит золотого, серебряного и бронзового призеров.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http://cspa.mos.ru/presscenter/news/detail/turnir_po_nastolnomu_tennisu_v_zhenskoy_podgruppe_04_02_23.html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turnir_po_nastolnomu_tennisu_v_zhenskoy_podgruppe_04_02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turnir_po_nastolnomu_tennisu_v_zhenskoy_podgruppe_04_02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2025-06-04T08:32:57Z</dcterms:created>
  <dcterms:modified xsi:type="dcterms:W3CDTF">2025-06-04T08:32:57Z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