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2a02565c522b5e434cb0ea054ece85e4aec2f4"/>
    <w:p>
      <w:pPr>
        <w:pStyle w:val="Heading3"/>
      </w:pPr>
      <w:r>
        <w:t xml:space="preserve">Главное московское дерби страны за Спартаком! 22.05.23</w:t>
      </w:r>
    </w:p>
    <w:p>
      <w:pPr>
        <w:pStyle w:val="FirstParagraph"/>
      </w:pPr>
      <w:r>
        <w:t xml:space="preserve">01.06.2023</w:t>
      </w:r>
    </w:p>
    <w:bookmarkEnd w:id="20"/>
    <w:bookmarkStart w:id="23" w:name="X41792303988597dacf5499f42c4555d70932258"/>
    <w:p>
      <w:pPr>
        <w:pStyle w:val="Heading3"/>
      </w:pPr>
      <w:r>
        <w:t xml:space="preserve">Главное московское дерби страны за Спартаком! Сегодня ребята, проживающие в Центре социальной (постинтернатной) адаптации, выпускники учреждения, в сопровождении сотрудника социальной службы М.А. Мельникова посетили самое принципиальное московское дерби страны: Спартак-ЦСКА.</w:t>
      </w:r>
      <w:r>
        <w:br/>
      </w:r>
      <w:r>
        <w:t xml:space="preserve">Спортивные дуэли этих команд всегда выдаются богатыми на события. Так случилось и в этот раз! В середине первого тайма армейцы открыли счёт- отличился Хесус Медина. Под занавес тайма Спартак сравнял счёт усилиями Квинси Промеса. Во втором тайме судья встречи удалил Александра Соболева у Спартака и Вилиана Рошу у ЦСКА за неспортивное поведение. Спартак играл лучше и был ближе к забитому мячу! На 90 минуте был назначен пенальти в ворота ЦСКА! Игорь Акинфеев отбил было пенальти, но на добивание был быстрее игрок Спартака - 2:1. Поздравляем всех болельщиков красно-белых с победой! «Нужно побеждать в оставшихся двух играх и занимать второе место» - заключил Александр Тарнакин.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http://cspa.mos.ru/presscenter/news/detail/glavnoe_moskovskoe_derbi_strany_za_spartakom_22_05_23.html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lavnoe_moskovskoe_derbi_strany_za_spartakom_22_05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glavnoe_moskovskoe_derbi_strany_za_spartakom_22_05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2025-08-02T05:53:16Z</dcterms:created>
  <dcterms:modified xsi:type="dcterms:W3CDTF">2025-08-02T05:53:16Z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