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f385312dbc257e2ac1dfaccd077eb6cfaf8f3d"/>
    <w:p>
      <w:pPr>
        <w:pStyle w:val="Heading3"/>
      </w:pPr>
      <w:r>
        <w:t xml:space="preserve">ЧТО НАМ ГАГРЫ, КРЫМ И СОЧИ, ЗДЕСЬ НЕ ХУЖЕ, МЕЖДУ ПРОЧИМ! 15.06.23</w:t>
      </w:r>
    </w:p>
    <w:p>
      <w:pPr>
        <w:pStyle w:val="FirstParagraph"/>
      </w:pPr>
      <w:r>
        <w:t xml:space="preserve">19.06.2023</w:t>
      </w:r>
    </w:p>
    <w:bookmarkEnd w:id="20"/>
    <w:bookmarkStart w:id="23" w:name="X31e2fb64ad509151c2de5eb2ec369980d782a1e"/>
    <w:p>
      <w:pPr>
        <w:pStyle w:val="Heading3"/>
      </w:pPr>
      <w:r>
        <w:t xml:space="preserve">«ЧТО НАМ ГАГРЫ, КРЫМ И СОЧИ, ЗДЕСЬ НЕ ХУЖЕ, МЕЖДУ ПРОЧИМ! ЗДЕСЬ ТАКАЯ КРАСОТА, НЕ ЗАБУДЕМ НИКОГДА!» Программа «Нескучные каникулы» набирает обороты! Теплый вечер не располагает ребят, проживающих в Центре социальной (постинтернатной) адаптации, оставаться в своих уютных квартирах. Хочется выйти на улицу, встретиться с друзьями, интересно провести свободное время. Для этого вовсе не надо уезжать из дома – достаточно выйти во двор, где оборудованы волейбольная и футбольная площадки, столы для тенниса, шашек, шахмат и домино, силовые тренажеры, дорожки для спортивной и скандинавской ходьбы. Среди цветущих кустарников и благоухающих клумб можно уединиться для откровенных разговоров, чтения книг или музыкального релакса. А когда на площадке появляется сотрудник социальной службы, досуг приобретает организованные формы. Так, сегодня М.Р. Валекаев пригласил ребят поиграть в волейбол. Любителей этой игры оказалось немало! Увлекательно! Азартно! Результативно! «Как только начнутся каникулы, обязательно составим компанию!» – рассуждают некоторые ребята, готовясь к последним экзаменам и завистливо наблюдая за происходящим из своих окон…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http://cspa.mos.ru/presscenter/news/detail/chto_nam_gagry_krym_i_sochi_zdes_ne_khuzhe_mezhdu_prochim_15_06_23.html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chto_nam_gagry_krym_i_sochi_zdes_ne_khuzhe_mezhdu_prochim_15_06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chto_nam_gagry_krym_i_sochi_zdes_ne_khuzhe_mezhdu_prochim_15_06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2025-03-30T08:46:42Z</dcterms:created>
  <dcterms:modified xsi:type="dcterms:W3CDTF">2025-03-30T08:46:42Z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