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f50527de456506918d7e0043e180637a3d48ba"/>
    <w:p>
      <w:pPr>
        <w:pStyle w:val="Heading3"/>
      </w:pPr>
      <w:r>
        <w:t xml:space="preserve">ГОСТИ НА ПОРОГЕ: КАК ПРИГОТОВИТЬ ВКУСНЫЙ УЖИН? 28.06.23</w:t>
      </w:r>
    </w:p>
    <w:p>
      <w:pPr>
        <w:pStyle w:val="FirstParagraph"/>
      </w:pPr>
      <w:r>
        <w:t xml:space="preserve">26.07.2023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ГОСТИ НА ПОРОГЕ: КАК ПРИГОТОВИТЬ ВКУСНЫЙ УЖИН? Ребята, проживающие в Центре социальной (постинтернатной) адаптации, время от время приглашают в гости друзей, проживающих по соседству. Приятно провести время в интересной компании: обсудить новости или планы, послушать музыку или посмотреть фильм, поиграть в настольные игры. Вместе с тем, молодым людям никогда не помешает вкусный ужин, особенно искусно приготовленный. В этом вопросе часто помогают сотрудники социальной службы. Какие задачи должны решить хозяева квартиры: составить меню; список продуктов, необходимых для приготовления блюд; сходить в магазин; подобрать проверенный рецепт и повторить технологию; приготовить и красиво оформить блюда; накрыть на стол.</w:t>
      </w:r>
    </w:p>
    <w:p>
      <w:pPr>
        <w:pStyle w:val="BodyText"/>
      </w:pPr>
      <w:r>
        <w:t xml:space="preserve">Так, например, Даша К. в сопровождении своего наставника Аллы Евгеньевны Михайловой смогла сварить щи из сезонных овощей, потушить свиные ребрышки со сладко-пряным соусом, приготовить крабовый салат со свежими огурцами, заварить чай с душистой мятой и чабрецом. Нет сомнения, что трое гостей, которые оказались на пороге в точно назначенное время, оценили «кулинарные шедевры» девушки и уточнили дату следующей встречи! Вопрос «кто принимает веселую компанию» в следующий раз остался открытым! (шутка)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http://cspa.mos.ru/presscenter/news/detail/gosti_na_poroge_kak_prigotovit_vkusnyy_uzhin_28_06_23.html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osti_na_poroge_kak_prigotovit_vkusnyy_uzhin_28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osti_na_poroge_kak_prigotovit_vkusnyy_uzhin_28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2025-04-01T12:42:22Z</dcterms:created>
  <dcterms:modified xsi:type="dcterms:W3CDTF">2025-04-01T12:42:22Z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