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cec1f704488a8ce3b75820f1dee92dd41ee715"/>
    <w:p>
      <w:pPr>
        <w:pStyle w:val="Heading3"/>
      </w:pPr>
      <w:r>
        <w:t xml:space="preserve">ЛЮБОВЬ К ОТЧИЗНЕ И ЛЮБОВЬ К ЛЮДЯМ ... 12.07.23</w:t>
      </w:r>
    </w:p>
    <w:p>
      <w:pPr>
        <w:pStyle w:val="FirstParagraph"/>
      </w:pPr>
      <w:r>
        <w:t xml:space="preserve">26.07.2023</w:t>
      </w:r>
    </w:p>
    <w:bookmarkEnd w:id="20"/>
    <w:bookmarkStart w:id="23" w:name="Xc4fd4da00023e9082ee28f205d495e6866a847b"/>
    <w:p>
      <w:pPr>
        <w:pStyle w:val="Heading3"/>
      </w:pPr>
      <w:r>
        <w:t xml:space="preserve">«ЛЮБОВЬ К ОТЧИЗНЕ И ЛЮБОВЬ К ЛЮДЯМ – ЭТО ДВА БЫСТРЫХ ПОТОКА, КОТОРЫЕ, СЛИВАЯСЬ, ОБРАЗУЮТ МОГУЧУЮ РЕКУ ПАТРИОТИЗМА», – писал Василий Александрович Сухомлинский, великий педагог, участник Великой отечественной войны. Эти слова созвучны с жизненной философией большого количества сотрудников социальной службы Центра социальной (постинтернатной) адаптации и ребят, проживающих и проживавших здесь. Как следствие, они охотно приняли предложение стать волонтерами общественного движения «Рокот» и принять участие в мастер-классе по плетению маскировочных сетей. Готовые сети будут переданы военнослужащим, исполняющим свой долг в ходе специальной военной операции.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http://cspa.mos.ru/presscenter/news/detail/lyubov_k_otchizne_i_lyubov_k_lyudyam_12_07_23.html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lyubov_k_otchizne_i_lyubov_k_lyudyam_12_07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lyubov_k_otchizne_i_lyubov_k_lyudyam_12_07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2025-03-30T09:13:50Z</dcterms:created>
  <dcterms:modified xsi:type="dcterms:W3CDTF">2025-03-30T09:13:50Z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