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гидрофлай-23.07.23"/>
    <w:p>
      <w:pPr>
        <w:pStyle w:val="Heading3"/>
      </w:pPr>
      <w:r>
        <w:t xml:space="preserve">ГИДРОФЛАЙ 23.07.23</w:t>
      </w:r>
    </w:p>
    <w:p>
      <w:pPr>
        <w:pStyle w:val="FirstParagraph"/>
      </w:pPr>
      <w:r>
        <w:t xml:space="preserve">26.07.2023</w:t>
      </w:r>
    </w:p>
    <w:bookmarkEnd w:id="20"/>
    <w:bookmarkStart w:id="23" w:name="X9436269095dc34b877cfc76df896b5a80edcd35"/>
    <w:p>
      <w:pPr>
        <w:pStyle w:val="Heading3"/>
      </w:pPr>
      <w:r>
        <w:t xml:space="preserve">Нескучные каникулы продолжаются, вчера ребята Центра социальной (постинтернатной) адаптации посетили фестиваль, посвящённый одному из самых зрелищных и экстремальных видов спорта - гидрофлаю. В Измайловском парке, в акватории Круглого пруда, развернулось спортивное шоу с головокружительными трюками в исполнении всемирно известных спортсменов более чем из 5 стран мира и 10 регионов страны. Кроме того, для зрителей фестиваля организаторы подготовили бесплатные активности. Ребята смогли поиграть в настольный теннис, шахматы, бадминтон, а также покрутить педали на коктейль - байке и приготовить себе коктейль из свежих фруктов. Праздник Гидрофлая в Измайловском парке завершился уже после заката яркими показательными выступлениями спортсменов - экстремалов. Ребята смогли увидеть уникальные синхронные трюки на воде в сопровождении светового шоу. Закончилась программа яркими выступлениями на открытой сцене!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http://cspa.mos.ru/presscenter/news/detail/gidroflay_23_07_23.html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gidroflay_23_07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gidroflay_23_07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2025-03-30T09:28:46Z</dcterms:created>
  <dcterms:modified xsi:type="dcterms:W3CDTF">2025-03-30T09:28:46Z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