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f36d8ddc3fb03b87cab06157e78eeef968612e"/>
    <w:p>
      <w:pPr>
        <w:pStyle w:val="Heading3"/>
      </w:pPr>
      <w:r>
        <w:t xml:space="preserve">СТУДЕНТЫ МГППУ НА ЭКСКУРСИИ В ЦС(П)А 25.09.23</w:t>
      </w:r>
    </w:p>
    <w:p>
      <w:pPr>
        <w:pStyle w:val="FirstParagraph"/>
      </w:pPr>
      <w:r>
        <w:t xml:space="preserve">05.10.2023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СТУДЕНТЫ МГППУ НА ЭКСКУРСИИ В ЦС(П)А. Сегодня студенты Московского государственного психолого-педагогического университета, как будущие специалисты по социальной работе, посетили Центр социальной (постинтернатной) адаптации. Преподаватель курса, профессор О.Г. Прохорова нацелила их на активное слушание и плодотворную работу. «Вам необходимо получить представление о подходах и технологиях социальной работы, которые используются в учреждении. Подобрать материал для своих курсовых работ, найти практическое подтверждение вопросам, рассмотренных на лекциях», - поставила задачи Оксана Германовна.</w:t>
      </w:r>
    </w:p>
    <w:p>
      <w:pPr>
        <w:pStyle w:val="BodyText"/>
      </w:pPr>
      <w:r>
        <w:t xml:space="preserve">Экскурсия действительно оказалась плодотворной. Студенты оценили территорию учреждения с оборудованными зонами отдыха в окружении декоративных цветов и кустарников, спортивные площадки, парковку для служебного и личного транспорта. Обратили внимание на комфортность рабочих мест сотрудников, а также на наличие специально оборудованных помещений для индивидуальной и групповой работы. О том, как организуется работа с проживающими студентам рассказала заместитель директора, доктор педагогических наук Т.Н. Сапожникова. Она раскрыла как традиционные для учреждения инструменты социальной работы с молодежью, так и инновационные подходы (только внедряемые в практику, но уже доказавшие свою эффективность). Специалист по социальной работе Е.И. Карабцова рассказала об опыте организации клубной работы, ее специфике в условиях динамично меняющегося контингента получателей социальных услуг. В конце встречи внимание студентов было обращено на личностные компетенции сотрудников социальной службы, без которых никакие теоретические знания не помогут установить доверительные отношения и продуктивное взаимодействие с молодыми людьми, имевшими в детском возрасте опыт сиротства.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http://cspa.mos.ru/presscenter/news/detail/11876902.html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876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876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2025-03-30T07:41:44Z</dcterms:created>
  <dcterms:modified xsi:type="dcterms:W3CDTF">2025-03-30T07:41:44Z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