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392014a7f0be61e127c227b6d2d290f47b91c99"/>
    <w:p>
      <w:pPr>
        <w:pStyle w:val="Heading3"/>
      </w:pPr>
      <w:r>
        <w:t xml:space="preserve">СТРАТЕГИЧЕСКАЯ СЕССИЯ СОТРУДНИКОВ СОЦИАЛЬНОЙ СЛУЖБЫ ЦС(П)А 26.09.23</w:t>
      </w:r>
    </w:p>
    <w:p>
      <w:pPr>
        <w:pStyle w:val="FirstParagraph"/>
      </w:pPr>
      <w:r>
        <w:t xml:space="preserve">05.10.2023</w:t>
      </w:r>
    </w:p>
    <w:bookmarkEnd w:id="20"/>
    <w:bookmarkStart w:id="23" w:name="section"/>
    <w:p>
      <w:pPr>
        <w:pStyle w:val="Heading3"/>
      </w:pPr>
    </w:p>
    <w:p>
      <w:pPr>
        <w:pStyle w:val="FirstParagraph"/>
      </w:pPr>
      <w:r>
        <w:t xml:space="preserve">СТРАТЕГИЧЕСКАЯ СЕССИЯ СОТРУДНИКОВ СОЦИАЛЬНОЙ СЛУЖБЫ ЦС(П)А. Система социальной защиты населения г. Москвы отличается динамичностью развития, инновационностью подходов, ориентированностью на увеличение продолжительности и повышение качества жизни граждан. Это наглядно продемонстрировали центральные события года, такие как Московский урбанистический форум, Научно-практическая конференция сотрудников отрасли «Компас социальной работы. Вектор – профессионализм», V Форум социальных инноваций регионов и другие.</w:t>
      </w:r>
    </w:p>
    <w:p>
      <w:pPr>
        <w:pStyle w:val="BodyText"/>
      </w:pPr>
      <w:r>
        <w:t xml:space="preserve">Сегодня сотрудники социальной службы Центра социальной (постинтернатной) адаптации проанализировали результаты работы в 2023 году, дали оценку достигнутых результатов, перечислили профессиональные и личностные компетенции, которые явились залогом успеха в социальной работе с молодыми людьми, проживающими в учреждении и заключившими договоры о постинтернатном сопровождении. Далее, заместитель директора Татьяна Николаевна Сапожникова провела стратегическую сессию, направленную на разработку стратегически-значимых решений по корректировке задач, подходов и практических инструментов с учетом изменившегося контингента проживающих, а также современных трендов социальной защиты. Индивидуальная, групповая работа, и, в завершении, коллективное обсуждение позволили сотрудникам социальной службы наметить курс на использование цифровых технологий в процессе обучения молодых людей навыкам самостоятельного проживания в столичном мегаполисе, на создание условий для удовлетворения их образовательных потребностей, развития soft skills; на создание пространства для неформального общения, культурного развития, занятий физической культурой и спортом.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http://cspa.mos.ru/presscenter/news/detail/strategicheskaya_sessiya_sotrudnikov_sotsialnoy_sluzhby_tss_p_a_26_09_23.html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trategicheskaya_sessiya_sotrudnikov_sotsialnoy_sluzhby_tss_p_a_26_09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strategicheskaya_sessiya_sotrudnikov_sotsialnoy_sluzhby_tss_p_a_26_09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2025-08-01T11:01:58Z</dcterms:created>
  <dcterms:modified xsi:type="dcterms:W3CDTF">2025-08-01T11:01:58Z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