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ba95e087b28ff54ddebeaa5b02e452334da0a34"/>
    <w:p>
      <w:pPr>
        <w:pStyle w:val="Heading3"/>
      </w:pPr>
      <w:r>
        <w:t xml:space="preserve">ВОПРОСЫ БЕЗОПАСНОСТИ ВСЕГДА В ПРИОРИТЕТЕ 16.10.23</w:t>
      </w:r>
    </w:p>
    <w:p>
      <w:pPr>
        <w:pStyle w:val="FirstParagraph"/>
      </w:pPr>
      <w:r>
        <w:t xml:space="preserve">07.11.2023</w:t>
      </w:r>
    </w:p>
    <w:bookmarkEnd w:id="20"/>
    <w:bookmarkStart w:id="23" w:name="section"/>
    <w:p>
      <w:pPr>
        <w:pStyle w:val="Heading2"/>
      </w:pPr>
    </w:p>
    <w:p>
      <w:pPr>
        <w:pStyle w:val="FirstParagraph"/>
      </w:pPr>
      <w:r>
        <w:t xml:space="preserve">ВОПРОСЫ БЕЗОПАСНОСТИ ВСЕГДА В ПРИОРИТЕТЕ. В рамках проведения Месячника гражданской обороны, а также в целях осуществления взаимодействия с пожарной охраной Северного административного округа города Москвы (13 СПЧ) по исполнению совместных плановых мероприятий, 16 октября 2023 года в ГБУ «Центр социальной адаптации» с сотрудниками и дежурной службой на объекте был проведен инструктаж по вопросам обеспечения пожарной безопасности.</w:t>
      </w:r>
    </w:p>
    <w:p>
      <w:pPr>
        <w:pStyle w:val="BodyText"/>
      </w:pPr>
      <w:r>
        <w:t xml:space="preserve">В ходе проводимой работы сотрудниками 13 СПЧ доведена информация по развертыванию сил и средств пожарной команды при возникновении очага возгорания в здании Учреждения, по оснащенности боевого расчета пожарных, укомплектованности автомобиля специальными средствами. Так же сотрудникам и дежурной смене разъяснены правила использования и применения первичных средств пожаротушения в случае возгорания.</w:t>
      </w:r>
    </w:p>
    <w:p>
      <w:pPr>
        <w:pStyle w:val="BodyText"/>
      </w:pPr>
      <w:r>
        <w:t xml:space="preserve">Особое внимание было уделено вопросам осуществления эвакуации проживающих, сотрудников и граждан, находящихся на объекте. Мы убеждены, что самое ценное на свете – это человеческие жизни! От того, как будет организовано взаимодействие с пожарной командой, может зависеть человеческая судьба.</w:t>
      </w:r>
    </w:p>
    <w:p>
      <w:pPr>
        <w:pStyle w:val="BodyText"/>
      </w:pPr>
      <w:r>
        <w:t xml:space="preserve">В конце плановой тренировки были высказаны слова искренней благодарности пожарным за их нелегкую работу и готовность в круглосуточном режиме обеспечивать защиту жителей САО г. Москвы при возникновении чрезвычайных ситуаций.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http://cspa.mos.ru/presscenter/news/detail/voprosy_bezopasnosti_vsegda_v_prioritete_16_10_23.html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ГБУ Центр социальной (постинтернатной) адаптации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voprosy_bezopasnosti_vsegda_v_prioritete_16_10_2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cspa.mos.ru" TargetMode="External" /><Relationship Type="http://schemas.openxmlformats.org/officeDocument/2006/relationships/hyperlink" Id="rId21" Target="http://cspa.mos.ru/presscenter/news/detail/voprosy_bezopasnosti_vsegda_v_prioritete_16_10_2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2025-03-30T08:18:03Z</dcterms:created>
  <dcterms:modified xsi:type="dcterms:W3CDTF">2025-03-30T08:18:03Z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