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-команде-важен-каждый-человек-25.10.23"/>
    <w:p>
      <w:pPr>
        <w:pStyle w:val="Heading3"/>
      </w:pPr>
      <w:r>
        <w:t xml:space="preserve">В КОМАНДЕ ВАЖЕН КАЖДЫЙ ЧЕЛОВЕК! 25.10.23</w:t>
      </w:r>
    </w:p>
    <w:p>
      <w:pPr>
        <w:pStyle w:val="FirstParagraph"/>
      </w:pPr>
      <w:r>
        <w:t xml:space="preserve">08.11.2023</w:t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t xml:space="preserve">В КОМАНДЕ ВАЖЕН КАЖДЫЙ ЧЕЛОВЕК! Вчера Т.Н. Сапожникова, заместитель директора Центра социальной (постинтернатной) адаптации, стала участницей стратегической сессии по эффективному управлению командой. Тренинг мастерски провела Мария Викторовна Клочко, известный в Москве и за ее пределами эксперт-практик в области клиентского сервиса, продаж, управления персоналом. Участники встречи с опорой на презентационный материал проанализировали результаты научных исследований об изменениях социокультурного Профиля России, теорию справедливости Врума, механизм формирования ответственности сотрудников, закономерности развития команды, типы ролей, которые исполняет человек в зависимости от личных особенностей и качеств, выделенных Р. Белбиным. Ценность тренинга в том, что теоретические знания не давались в готовом виде, в привычной со времен обучения в вузе лекционной форме. Нужные выводы присутствующие делали сами по итогу выполнения специально подобранных упражнений. Имели место и ролевые игры, и самодиагностика, и шуточные задания на внимание, и, безусловно, абсолютно профессиональный анализ обсуждаемых ситуаций. Подводя итоги, собравшиеся озвучили главные выводы, которые готовы транслировать своим коллегам-управленцам:</w:t>
      </w:r>
    </w:p>
    <w:p>
      <w:pPr>
        <w:pStyle w:val="BodyText"/>
      </w:pPr>
      <w:r>
        <w:t xml:space="preserve">1. Грамотно распределять роли, помня, что в команде важен каждый человек!</w:t>
      </w:r>
    </w:p>
    <w:p>
      <w:pPr>
        <w:pStyle w:val="BodyText"/>
      </w:pPr>
      <w:r>
        <w:t xml:space="preserve">2. Не подвергаться эмоциям в процессе принятия решений, ошибки могут стать фатальными для общего дела!</w:t>
      </w:r>
    </w:p>
    <w:p>
      <w:pPr>
        <w:pStyle w:val="BodyText"/>
      </w:pPr>
      <w:r>
        <w:t xml:space="preserve">3. Проводить ретроспективу и оценивать промежуточные результаты, деятельность легче скорректировать в процессе ее выполнения. В противном случае – работу придется переделывать заново, начиная с точки старта</w:t>
      </w:r>
    </w:p>
    <w:p>
      <w:pPr>
        <w:pStyle w:val="BodyText"/>
      </w:pPr>
      <w:r>
        <w:t xml:space="preserve">Татьяна Николаевна считает, что такие тренинги должны проводиться на регулярной основе. Они стимулируют рефлексию собственного опыта, формируют новые компетенции, расширяют круг профессиональных контактов, определяют векторы саморазвития.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http://cspa.mos.ru/presscenter/news/detail/v_komande_vazhen_kazhdyy_chelovek_25_10_23.html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_komande_vazhen_kazhdyy_chelovek_25_10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_komande_vazhen_kazhdyy_chelovek_25_10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2025-06-03T18:20:42Z</dcterms:created>
  <dcterms:modified xsi:type="dcterms:W3CDTF">2025-06-03T18:20:42Z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