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лимпиада-по-социальной-работе-11.12.23"/>
    <w:p>
      <w:pPr>
        <w:pStyle w:val="Heading3"/>
      </w:pPr>
      <w:r>
        <w:t xml:space="preserve">ОЛИМПИАДА ПО СОЦИАЛЬНОЙ РАБОТЕ 11.12.23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КОЛЛЕДЖ ПО ПОДГОТОВКЕ СОЦИАЛЬНЫХ РАБОТНИКОВ ИМЕНИ Е.И. ХОЛОСТОВОЙ – ЦЕНТР СОЦИАЛЬНОГО ПРИТЯЖЕНИЯ ПРОДОЛЖАЕТ СВОЮ ОЛИМПИАДУ ПО СОЦИАЛЬНОЙ РАБОТЕ.</w:t>
      </w:r>
    </w:p>
    <w:p>
      <w:pPr>
        <w:pStyle w:val="BodyText"/>
      </w:pPr>
      <w:r>
        <w:t xml:space="preserve">В течение трех дней с 6 по 8 декабря 2023 года Колледж по подготовке социальных работников имени Е.И. Холостовой принимает команды студентов из различных регионов Российской Федерации в рамках проведения Всероссийской олимпиады по социальной работе «Социум». Программа мероприятия включала деловые игры, лекции и мастер-классы, защиту проектов и их экспертную оценку.</w:t>
      </w:r>
    </w:p>
    <w:p>
      <w:pPr>
        <w:pStyle w:val="BodyText"/>
      </w:pPr>
      <w:r>
        <w:t xml:space="preserve">8 декабря участники готовили проекты по профессиональным трекам:</w:t>
      </w:r>
    </w:p>
    <w:p>
      <w:pPr>
        <w:pStyle w:val="BodyText"/>
      </w:pPr>
      <w:r>
        <w:t xml:space="preserve">социально-медицинское сопровождение;</w:t>
      </w:r>
    </w:p>
    <w:p>
      <w:pPr>
        <w:pStyle w:val="BodyText"/>
      </w:pPr>
      <w:r>
        <w:t xml:space="preserve">реабилитация и абилитация;</w:t>
      </w:r>
    </w:p>
    <w:p>
      <w:pPr>
        <w:pStyle w:val="BodyText"/>
      </w:pPr>
      <w:r>
        <w:t xml:space="preserve">социальные выплаты;</w:t>
      </w:r>
    </w:p>
    <w:p>
      <w:pPr>
        <w:pStyle w:val="BodyText"/>
      </w:pPr>
      <w:r>
        <w:t xml:space="preserve">семья и детство;</w:t>
      </w:r>
    </w:p>
    <w:p>
      <w:pPr>
        <w:pStyle w:val="BodyText"/>
      </w:pPr>
      <w:r>
        <w:t xml:space="preserve">старшее поколение.</w:t>
      </w:r>
    </w:p>
    <w:p>
      <w:pPr>
        <w:pStyle w:val="BodyText"/>
      </w:pPr>
      <w:r>
        <w:t xml:space="preserve">Данные проекты оценивались членами жюри в очном формате, одним из которых был специалист по социальной работе Центра социальной (постинтернатной) адаптации, Барамидзе Никита. Было очень интересно выслушать молодых профессионалов, представляющих разные учебные заведения со всей страны.</w:t>
      </w:r>
    </w:p>
    <w:p>
      <w:pPr>
        <w:pStyle w:val="BodyText"/>
      </w:pPr>
      <w:r>
        <w:t xml:space="preserve">Результаты олимпиады уже подвели! Вот как распределились призовые места:</w:t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font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a58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http://cspa.mos.ru/presscenter/news/detail/olimpiada_po_sotsialnoy_rabote_11_12_23.html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olimpiada_po_sotsialnoy_rabote_11_1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olimpiada_po_sotsialnoy_rabote_11_1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2025-03-30T07:09:58Z</dcterms:created>
  <dcterms:modified xsi:type="dcterms:W3CDTF">2025-03-30T07:09:58Z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