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портивные-выходные-22.01.24"/>
    <w:p>
      <w:pPr>
        <w:pStyle w:val="Heading3"/>
      </w:pPr>
      <w:r>
        <w:t xml:space="preserve">Спортивные выходные 22.01.24</w:t>
      </w:r>
    </w:p>
    <w:p>
      <w:pPr>
        <w:pStyle w:val="FirstParagraph"/>
      </w:pPr>
      <w:r>
        <w:t xml:space="preserve">25.01.2024</w:t>
      </w:r>
    </w:p>
    <w:p>
      <w:pPr>
        <w:pStyle w:val="BodyText"/>
      </w:pPr>
      <w:r>
        <w:rPr>
          <w:bCs/>
          <w:b/>
        </w:rPr>
        <w:t xml:space="preserve">Спортивные выходные в Центре социальной (постинтернатной) адаптации! Ребята, проживающие в Центре, - очень разносторонние личности! Кто-то учится, кто-то совмещает работу и учебу, но каждый из них не представляет свою жизнь без хобби и отдыха.</w:t>
      </w:r>
    </w:p>
    <w:p>
      <w:pPr>
        <w:pStyle w:val="BodyText"/>
      </w:pPr>
    </w:p>
    <w:p>
      <w:pPr>
        <w:pStyle w:val="BodyText"/>
      </w:pPr>
      <w:r>
        <w:t xml:space="preserve">Например: Илья Набиулин играет в любительской лиге в футбол. Новогодние праздники не прошли незаметно, и Илья решил начать тренироваться в зале, чтобы подготовится к новому сезону, где ему предстоит важная роль капитана команды! В этом ему вызвался помочь, также играющий в любительской лиге, наш дежурный куратор Мельников Денис Андреевич. Тренировки направлены на повышение выносливости и укрепление мышечного корсета. Ведь самое важное для футболиста - много бегать и твёрдо стоять на ногах!</w:t>
      </w:r>
    </w:p>
    <w:p>
      <w:pPr>
        <w:pStyle w:val="BodyText"/>
      </w:pPr>
      <w:r>
        <w:t xml:space="preserve">Андрей Васильев, который получает в данный момент высшее образование в одном из престижных вузов Москвы, часто посещает мероприятия центра: посещения хоккея, экскурсий, тренажерного зала, игры в настольный теннис, занятия армрестлингом. Андрей включил эти мероприятия в свои личные планы! «Мне было бы скучно сидеть дома! Я за движение!»- говорит он.</w:t>
      </w:r>
    </w:p>
    <w:p>
      <w:pPr>
        <w:pStyle w:val="BodyText"/>
      </w:pPr>
      <w:r>
        <w:t xml:space="preserve">Вечер ребята любят проводить у телеэкрана за просмотром различных фильмов. Сёстры Мавриди Вероника и Маргарита, их подруга Жулиана Амадио любят обсуждать, кто из главных героев симпатичнее и умнее. Киноклуб проводится стабильно, хотя бы в один из выходных дней! После просмотра фильма дежурный сотрудник социальной службы обсуждает с ребятами сюжетные линии, организует обмен впечатлениями. Иногда ребята представляют себя на месте главного героя и делятся мнением, как бы они поступили на его месте! Творческие люди, одним словом!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http://cspa.mos.ru/presscenter/news/detail/sportivnye_vykhodnye_22_01_24.html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sportivnye_vykhodnye_22_01_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sportivnye_vykhodnye_22_01_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2025-04-05T15:16:46Z</dcterms:created>
  <dcterms:modified xsi:type="dcterms:W3CDTF">2025-04-05T15:16:46Z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