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1adddc1ce1f08bf2130407dfb5e41b10a6c71"/>
    <w:p>
      <w:pPr>
        <w:pStyle w:val="Heading3"/>
      </w:pPr>
      <w:r>
        <w:t xml:space="preserve">АНО «ПОКОЛЕНИЕ ПОБЕДИТЕЛЕЙ» – ОРГАНИЗАТОР ВСТРЕЧ ПО НАЛОГОВОЙ ГРАМОТНОСТИ 30.01.24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– ОРГАНИЗАТОР ВСТРЕЧ ПО НАЛОГОВОЙ ГРАМОТНОСТИ. В 2024 году продолжилось сотрудничество Центра социальной (постинтернатной) адаптации с АНО «Поколение победителей» (Председатель Правления –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Краснов Дмитрий Анатольевич</w:t>
        </w:r>
      </w:hyperlink>
      <w:r>
        <w:rPr>
          <w:bCs/>
          <w:b/>
        </w:rPr>
        <w:t xml:space="preserve">, член Общественной палаты г. Москвы, заслуженный адвокат России, канд. истор. наук). Программа взаимодействия включает цикл занятий с проживающими и выпускниками учреждения по финансовой и налоговой грамотности.</w:t>
      </w:r>
    </w:p>
    <w:p>
      <w:pPr>
        <w:pStyle w:val="BodyText"/>
      </w:pPr>
    </w:p>
    <w:p>
      <w:pPr>
        <w:pStyle w:val="BodyText"/>
      </w:pPr>
      <w:r>
        <w:t xml:space="preserve">Вчера состоялась встреча с заместителем начальника отдела информационной безопасности и информационных технологий</w:t>
      </w:r>
      <w:r>
        <w:t xml:space="preserve"> </w:t>
      </w:r>
      <w:hyperlink r:id="rId22">
        <w:r>
          <w:rPr>
            <w:rStyle w:val="Hyperlink"/>
          </w:rPr>
          <w:t xml:space="preserve">ИФНС</w:t>
        </w:r>
      </w:hyperlink>
      <w:r>
        <w:t xml:space="preserve"> </w:t>
      </w:r>
      <w:r>
        <w:t xml:space="preserve">России №16 по г. Москве Александром Андреевичем Кузнецовым; заместителем начальника отдела работы с налогоплательщиками</w:t>
      </w:r>
      <w:r>
        <w:t xml:space="preserve"> </w:t>
      </w:r>
      <w:hyperlink r:id="rId22">
        <w:r>
          <w:rPr>
            <w:rStyle w:val="Hyperlink"/>
          </w:rPr>
          <w:t xml:space="preserve">ИФНС России</w:t>
        </w:r>
      </w:hyperlink>
      <w:r>
        <w:t xml:space="preserve"> </w:t>
      </w:r>
      <w:r>
        <w:t xml:space="preserve">№7 по г. Москве Татьяной Анатольевной Соклаковой; заместителем начальника отдела камерального контроля №5 ИФНС России №7 по городу Москве Юрием Анатольевичем Колыхановым.</w:t>
      </w:r>
    </w:p>
    <w:p>
      <w:pPr>
        <w:pStyle w:val="BodyText"/>
      </w:pPr>
      <w:r>
        <w:t xml:space="preserve">В начале встречи уважаемые спикеры обратили внимание аудитории на то, что финансовая грамотность – основа успешной повседневной жизни любого современного человека. Одним из ее важнейших элементов является знание и понимание такого явления, как налоги. Они пронизывают практически все сферы жизни общества и государства: торговлю, оказание образовательных, медицинских, юридических и прочих видов услуг, обладание и действия с имуществом и пр. Федеральная Налоговая Служба, по мнению представителей данного ведомства, идет в ногу со временем и создала собственный портал, на котором можно удобно и быстро проводить налоговые операции (оплачивать, заказывать различные справки и документы, проводить расчеты). Как пользоваться этим порталом? Ответ получили все присутствующие налогоплательщики.</w:t>
      </w:r>
    </w:p>
    <w:p>
      <w:pPr>
        <w:pStyle w:val="BodyText"/>
      </w:pPr>
      <w:r>
        <w:t xml:space="preserve">В завершении встречи гости ответили на многочисленные вопросы ребят, разъяснив тонкости и особенности государственной налоговой политики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http://cspa.mos.ru/presscenter/news/detail/ano_pokolenie_pobediteley_organizator_vstrech_po_nalogovoy_gramotnosti.html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ano_pokolenie_pobediteley_organizator_vstrech_po_nalogovoy_gramotnosti.html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2" Target="https://vk.com/ufnsr7700" TargetMode="External" /><Relationship Type="http://schemas.openxmlformats.org/officeDocument/2006/relationships/hyperlink" Id="rId20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ano_pokolenie_pobediteley_organizator_vstrech_po_nalogovoy_gramotnosti.html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2" Target="https://vk.com/ufnsr7700" TargetMode="External" /><Relationship Type="http://schemas.openxmlformats.org/officeDocument/2006/relationships/hyperlink" Id="rId20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2025-01-01T00:49:28Z</dcterms:created>
  <dcterms:modified xsi:type="dcterms:W3CDTF">2025-01-01T00:49:28Z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