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d8ceb1d00430315cf3fcbdeed239ad2fdbb30"/>
    <w:p>
      <w:pPr>
        <w:pStyle w:val="Heading3"/>
      </w:pPr>
      <w:r>
        <w:t xml:space="preserve">СТРЕМИТЕСЬ НЕ К УСПЕХУ, А К ЦЕННОСТЯМ, КОТОРЫЕ ОН ДАЕТ 30.07.24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СТРЕМИТЕСЬ НЕ К УСПЕХУ, А К ЦЕННОСТЯМ, КОТОРЫЕ ОН ДАЕТ</w:t>
      </w:r>
    </w:p>
    <w:p>
      <w:pPr>
        <w:pStyle w:val="BodyText"/>
      </w:pPr>
      <w:r>
        <w:rPr>
          <w:bCs/>
          <w:b/>
        </w:rPr>
        <w:t xml:space="preserve">Поздравляем коллег с получением заслуженной награды!</w:t>
      </w:r>
    </w:p>
    <w:p>
      <w:pPr>
        <w:pStyle w:val="BodyText"/>
      </w:pPr>
      <w:r>
        <w:rPr>
          <w:bCs/>
          <w:b/>
        </w:rPr>
        <w:t xml:space="preserve">За многолетний и добросовестный труд в отрасли труда и социальной защиты населения награждены благодарностями Департамента труда и социальной защиты населения г. Москвы сотрудники Центра социальной (постинтернатной) адаптации специалист по социальной работе Хацкевич Майя Вячеславовна и социальный работник Рудакова Светлана Владимировна.</w:t>
      </w:r>
    </w:p>
    <w:p>
      <w:pPr>
        <w:pStyle w:val="BodyText"/>
      </w:pPr>
      <w:r>
        <w:rPr>
          <w:bCs/>
          <w:b/>
        </w:rPr>
        <w:t xml:space="preserve">Вы вкладываете немало сил и терпения в свою работу, и заслужили эту награду упорным трудом. Желаем вам не останавливаться на достигнутом, расти, развиваться и покорять этот мир, преодолевая любые преграды на пути к важным целям. Здоровья, удачи, поддержки близких людей и оптимизма!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http://cspa.mos.ru/presscenter/news/detail/stremites_ne_k_uspekhu_a_k_tsennostyam_kotorye_on_daet_30_07_24.html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tremites_ne_k_uspekhu_a_k_tsennostyam_kotorye_on_daet_30_07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tremites_ne_k_uspekhu_a_k_tsennostyam_kotorye_on_daet_30_07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2025-05-03T09:26:56Z</dcterms:created>
  <dcterms:modified xsi:type="dcterms:W3CDTF">2025-05-03T09:26:56Z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