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622c82e091ec15bac7abc4b278f13c5186227"/>
    <w:p>
      <w:pPr>
        <w:pStyle w:val="Heading3"/>
      </w:pPr>
      <w:r>
        <w:t xml:space="preserve">ЗАЧЕМ НУЖНО ФИНАНСОВОЕ ПЛАНИРОВАНИЕ? 05.12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ЗАЧЕМ НУЖНО ФИНАНСОВОЕ ПЛАНИРОВАНИЕ?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…на этот и многие другие важные вопросы ответили ребята вместе с представителями МТС БАНКА (спикер — Екатерина Леванова, руководитель трайба сопровождения претензионной работы и взаимодействия с регуляторами) и БФ «Старшие братья Старшие сестры».</w:t>
      </w:r>
    </w:p>
    <w:p>
      <w:pPr>
        <w:pStyle w:val="BodyText"/>
      </w:pPr>
      <w:r>
        <w:t xml:space="preserve">Финансовое планирование — это не просто набор цифр и отчетов, это целая наука, объединяющая в себе экономику, психологию и личные цели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чего стоит начать?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Определение финансовых целей. Первым шагом в планировании является четкое понимание, чего вы хотите достичь. Будь то покупка квартиры, начало собственного бизнеса или накопление на образование будущих детей — важно сформулировать свои желания и расставить приоритеты.</w:t>
      </w:r>
    </w:p>
    <w:p>
      <w:pPr>
        <w:pStyle w:val="BodyText"/>
      </w:pPr>
      <w:r>
        <w:t xml:space="preserve">Анализ текущего финансового положения. Сделайте анализ доходов, расходов и активов. Ведите учет всех трат на протяжении месяца, чтобы выявить области, в которых можно сэкономить. Знание своего финансового положения поможет вам понять, сколько вы можете откладывать и инвестировать.</w:t>
      </w:r>
    </w:p>
    <w:p>
      <w:pPr>
        <w:pStyle w:val="BodyText"/>
      </w:pPr>
      <w:r>
        <w:t xml:space="preserve">Составление бюджета. Это инструмент, который поможет вам контролировать ваши расходы и оставлять место для накоплений. Разделите свой бюджет на категории (обязательные расходы, накопления, развлечение и т. д.) и старайтесь придерживаться их.</w:t>
      </w:r>
    </w:p>
    <w:p>
      <w:pPr>
        <w:pStyle w:val="BodyText"/>
      </w:pPr>
      <w:r>
        <w:t xml:space="preserve">Инвестируйте с умом. Не просто откладывайте деньги — используйте их для создания дополнительного дохода. Ознакомьтесь с доступными инвестиционными инструментами: акциями, облигациями, фондами и недвижимостью. Исследуйте риски и потенциальные доходы, чтобы выбрать инвестиции, соответствующие вашим целям и уровню риска, который вы готовы принять.</w:t>
      </w:r>
    </w:p>
    <w:p>
      <w:pPr>
        <w:pStyle w:val="BodyText"/>
      </w:pPr>
      <w:r>
        <w:t xml:space="preserve">Не забывайте о страховании. Защита ваших финансов — это важный аспект. Страхование жизни, здоровья, имущества — все это поможет минимизировать влияние непредвиденных обстоятельств на ваше финансовое состояние. Обязательно продумайте варианты, которые подойдут именно вам.</w:t>
      </w:r>
    </w:p>
    <w:p>
      <w:pPr>
        <w:pStyle w:val="BodyText"/>
      </w:pPr>
      <w:r>
        <w:t xml:space="preserve">Регулярно пересматривайте свой план. Финансовое планирование — это динамический процесс. Изменения в жизни, такие как повышение дохода, смена работы, рождение детей или покупка недвижимости, могут потребовать корректировки ваших целей и бюджета. Регулярно пересматривайте свой план и вносите изменения по мере необходимости.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Финансовое планирование — это ваш первый шаг к финансовой свободе. Начните уже сегодня: определите свои цели, проанализируйте свое финансовое положение, составьте бюджет и принимайте обоснованные инвестиционные решения. Помните, что создание устойчивого финансового будущего требует времени, терпения и дисциплины, но результаты этого труда стоят всех усилий!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http://cspa.mos.ru/presscenter/news/detail/zachem_nuzhno_finansovoe_planirovanie_05_12.html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zachem_nuzhno_finansovoe_planirovanie_05_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zachem_nuzhno_finansovoe_planirovanie_05_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2024-12-27T12:43:30Z</dcterms:created>
  <dcterms:modified xsi:type="dcterms:W3CDTF">2024-12-27T12:43:30Z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