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внуешь-значит-любишь-15.03.25"/>
    <w:p>
      <w:pPr>
        <w:pStyle w:val="Heading3"/>
      </w:pPr>
      <w:r>
        <w:t xml:space="preserve">РЕВНУЕШЬ – ЗНАЧИТ, ЛЮБИШЬ! 15.03.25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rPr>
          <w:bCs/>
          <w:b/>
        </w:rPr>
        <w:t xml:space="preserve">РЕВНУЕШЬ – ЗНАЧИТ, ЛЮБИШЬ!</w:t>
      </w:r>
    </w:p>
    <w:p>
      <w:pPr>
        <w:pStyle w:val="BodyText"/>
      </w:pPr>
      <w:r>
        <w:rPr>
          <w:bCs/>
          <w:b/>
        </w:rPr>
        <w:t xml:space="preserve">#ФениксГоворит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Каждый из нас хотя бы раз в жизни сталкивался с ревностью. Не важно – наблюдали вы это чувство в свою сторону или сами его переживали.</w:t>
      </w:r>
    </w:p>
    <w:p>
      <w:pPr>
        <w:pStyle w:val="BodyText"/>
      </w:pPr>
      <w:r>
        <w:rPr>
          <w:bCs/>
          <w:b/>
        </w:rPr>
        <w:t xml:space="preserve">Так или иначе, если человек ревнует – значит, он способен любить. Простая и неоспоримая истина.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Проявлять признаки ревности необходимо уже на первых этапах романтических отношений. А лучше и того раньше. Особенно, если ваш потенциальный партнер ясно дал вам понять, что не хотел бы торопить события. Нет, так не пойдет: это ведь выглядит почти как ситуация на рынке в духе «ага, мне нравится, но я еще похожу, посмотрю, потом вернусь к вам». Поэтому на всякий случай сразу начните относиться к нему или к ней так, будто вы уже сто лет как обросли совместным бытом и взаимными обязательствами.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идеале, конечно же, как можно скорее перейти к позиции «ты – моя собственность», которая позволит вам показать на деле, насколько ваши намерения серьезны.</w:t>
      </w:r>
    </w:p>
    <w:p>
      <w:pPr>
        <w:pStyle w:val="BodyText"/>
      </w:pPr>
      <w:r>
        <w:rPr>
          <w:bCs/>
          <w:b/>
        </w:rPr>
        <w:t xml:space="preserve">Вы достаточно сильно цените своего партнера, чтобы заявить об этом?</w:t>
      </w:r>
    </w:p>
    <w:p>
      <w:pPr>
        <w:pStyle w:val="BodyText"/>
      </w:pPr>
      <w:r>
        <w:rPr>
          <w:bCs/>
          <w:b/>
        </w:rPr>
        <w:t xml:space="preserve">Тогда действуйте.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Как только вы вступили в отношения, тут же приступайте к откачиванию прав:</w:t>
      </w:r>
    </w:p>
    <w:p>
      <w:pPr>
        <w:pStyle w:val="BodyText"/>
      </w:pPr>
      <w:r>
        <w:rPr>
          <w:bCs/>
          <w:b/>
        </w:rPr>
        <w:t xml:space="preserve">Потребуйте немедленно удалить из друзей всех... Просто – всех, вне зависимости от пола и возраста. Мало ли? Уведут, подговорят, настроят против – если вы готовы бороться за свою любовь, то боритесь всеми способами.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Заставьте вашего партнера выдать вам пароли от телефона, компьютера и других гаджетов, от электронной почты, включая рабочую. И вообще – выдать вам доступы, куда только можно (и нельзя). В случае сопротивления используйте вспомогательные вопросы: «или ты мне не доверяешь?», «разве тебе есть, что скрывать?» и прочие в подобном ключе.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Пусть он или она отчитывается вам о каждом своем шаге, пока вы не рядом. Поехала к подруге? Пусть скидывает фото каждые пятнадцать минут, и попробует только не взять трубку с первого раза! Поехал на встречу с клиентом? То же самое, и пусть геолокация остается включенной. Здесь можно воспользоваться следующими аргументами: «я же просто за тебя волнуюсь», «я доверяю тебе, но не доверяю ему/ей» и т.п.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Разумеется, при этом вы не обязаны прислушиваться к просьбам своего избранника или избранницы. Вы - свободный человек, который уверен в себе и в своих чувствах.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 правильном развитии событий со временем у вашего партнера не должно остаться своих друзей. Только ваши общие, с которыми вы обязательно проводите время только вместе.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 отказе подчиняться устраивайте истерики, скандалы, угрожайте. Вариантов много, включите фантазию - вы наверняка уже успели узнать своего партнера достаточно хорошо, чтобы понимать, на что давить. Если нет - обязательно изучите эти моменты.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Чередуйте обвинения в неблагодарности и не_любви к вам. «Ты что, не ценишь меня?», «Я же хочу, как лучше, где я тебя ограничиваю?», «Да кто еще будет любить тебя так же сильно, как я?».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Подменяйте понятия. Это не ревность, это любовь. Это не насилие, это забота. Это не его/ее личные границы, это безответственность. Это не вы злитесь, это вас спровоцировали.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Не ищите проблему в себе. Ваша ревность - всегда результат чужих действий. И никак иначе.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 правильно выстроенной стратегии эти советы сработают с гарантией 100%.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http://cspa.mos.ru/presscenter/news/detail/12863307.html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63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63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2025-04-03T18:07:51Z</dcterms:created>
  <dcterms:modified xsi:type="dcterms:W3CDTF">2025-04-03T18:07:51Z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