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1d451beb0df3a634567b7fbdbfe2fd4b838c4"/>
    <w:p>
      <w:pPr>
        <w:pStyle w:val="Heading3"/>
      </w:pPr>
      <w:r>
        <w:t xml:space="preserve">«Научиться чему-то новому – это как открывать дверь в новый мир». 24.03.25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«Научиться чему-то новому – это как открывать дверь в новый мир».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Мы стараемся делать все возможное, чтобы помогать нашим ребятам развиваться с разных сторон и учиться не только полезным, но и увлекательным вещам. Например, недавно у нас прошло занятие по шахматам. Делимся впечатлениями!</w:t>
      </w:r>
    </w:p>
    <w:p>
      <w:pPr>
        <w:pStyle w:val="BodyText"/>
      </w:pPr>
      <w:r>
        <w:rPr>
          <w:bCs/>
          <w:b/>
        </w:rPr>
        <w:t xml:space="preserve">Занятие было организовано с целью не только научить ребят основам этой игры, но и подарить им возможность ощутить дух здорового соперничества, развить стратегическое мышление и, что немаловажно, просто хорошо провести время в дружеской атмосфере.</w:t>
      </w:r>
    </w:p>
    <w:p>
      <w:pPr>
        <w:pStyle w:val="BodyText"/>
      </w:pPr>
      <w:r>
        <w:rPr>
          <w:bCs/>
          <w:b/>
        </w:rPr>
        <w:t xml:space="preserve">Вместе с волонтером Максимом ребята начали с краткого введения в историю шахмат и их правила. У кого-то уже был небольшой опыт игры, а для кого-то это было совершенно новым занятием. Но это не страшно, ведь шахматы, помимо прочего, хороши еще и своей универсальностью. Игра доступна людям всех возрастов и профессий, она может быть адаптирована под любые уровни подготовки. Это значит, что каждый может найти для себя подходящий уровень сложности и получать удовольствие от процесса.</w:t>
      </w:r>
    </w:p>
    <w:p>
      <w:pPr>
        <w:pStyle w:val="BodyText"/>
      </w:pPr>
      <w:r>
        <w:rPr>
          <w:bCs/>
          <w:b/>
        </w:rPr>
        <w:t xml:space="preserve">Шахматы — это не просто игра, это глубокая интеллектуальная дисциплина, которая предлагает множество преимуществ и увлекательных аспектов. Во-первых, шахматы развивают критическое мышление и стратегическое планирование. Каждый ход требует от игрока тщательного анализа ситуации на доске, прогнозирования последствий своих и чужих действий, что способствует развитию логики и аналитических навыков.</w:t>
      </w:r>
    </w:p>
    <w:p>
      <w:pPr>
        <w:pStyle w:val="BodyText"/>
      </w:pPr>
      <w:r>
        <w:rPr>
          <w:bCs/>
          <w:b/>
        </w:rPr>
        <w:t xml:space="preserve">Кроме того, шахматы учат терпению и настойчивости. Игроки должны быть готовы к тому, что не всегда удается достичь успеха с первого раза, и это важно для формирования упорства и умения переживать неудачи. Каждый матч становится новым вызовом, а изучение ошибок помогает вырасти как в плане игры, так и в жизни.</w:t>
      </w:r>
    </w:p>
    <w:p>
      <w:pPr>
        <w:pStyle w:val="BodyText"/>
      </w:pPr>
      <w:r>
        <w:rPr>
          <w:bCs/>
          <w:b/>
        </w:rPr>
        <w:t xml:space="preserve">А еще шахматы способствуют развитию креативности. Столкновение с нестандартными ситуациями на доске вдохновляет игроков искать новые решения и подходы, что может быть полезно и в других аспектах жизни. Каждый новый матч — это уникальная история, и игроки могут проявлять своё воображение, создавая оригинальные тактические комбинации и стратегии.</w:t>
      </w:r>
    </w:p>
    <w:p>
      <w:pPr>
        <w:pStyle w:val="BodyText"/>
      </w:pPr>
      <w:r>
        <w:rPr>
          <w:bCs/>
          <w:b/>
        </w:rPr>
        <w:t xml:space="preserve">Многие ребята выразили желание продолжать играть. А мы осознали, что именно такие моменты формируют образы будущего — вдохновлять молодежь, развивать их навыки и веру в себя.</w:t>
      </w:r>
    </w:p>
    <w:p>
      <w:pPr>
        <w:pStyle w:val="BodyText"/>
      </w:pPr>
      <w:r>
        <w:rPr>
          <w:bCs/>
          <w:b/>
        </w:rPr>
        <w:t xml:space="preserve">Благодарим Максима за организацию занятия и, конечно же, ребят за их активность и замечательные эмоции! Надеюсь, что в будущем у нас получится провести ещё несколько таких встреч, чтобы продолжать развивать их интерес к шахматам и поддерживать уверенность в себе. Впереди нас ждёт много побед и удивительных открытий!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http://cspa.mos.ru/presscenter/news/detail/12913615.html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2025-05-12T10:13:53Z</dcterms:created>
  <dcterms:modified xsi:type="dcterms:W3CDTF">2025-05-12T10:13:53Z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